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71" w:rsidRDefault="00A81B71" w:rsidP="00A81B71">
      <w:pPr>
        <w:ind w:firstLine="708"/>
        <w:rPr>
          <w:sz w:val="16"/>
        </w:rPr>
      </w:pPr>
    </w:p>
    <w:p w:rsidR="00A81B71" w:rsidRPr="00707EA6" w:rsidRDefault="00A81B71" w:rsidP="00A81B71">
      <w:pPr>
        <w:ind w:left="-709"/>
        <w:jc w:val="right"/>
        <w:rPr>
          <w:szCs w:val="24"/>
        </w:rPr>
      </w:pPr>
      <w:r>
        <w:rPr>
          <w:szCs w:val="24"/>
        </w:rPr>
        <w:t>EK-12</w:t>
      </w:r>
    </w:p>
    <w:tbl>
      <w:tblPr>
        <w:tblpPr w:leftFromText="141" w:rightFromText="141" w:vertAnchor="text" w:horzAnchor="margin" w:tblpX="-299" w:tblpY="168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A81B71" w:rsidTr="0005744E">
        <w:trPr>
          <w:trHeight w:val="12444"/>
        </w:trPr>
        <w:tc>
          <w:tcPr>
            <w:tcW w:w="9766" w:type="dxa"/>
          </w:tcPr>
          <w:p w:rsidR="00A81B71" w:rsidRDefault="00A81B71" w:rsidP="0005744E">
            <w:pPr>
              <w:jc w:val="center"/>
              <w:rPr>
                <w:b/>
                <w:sz w:val="24"/>
                <w:szCs w:val="28"/>
              </w:rPr>
            </w:pPr>
          </w:p>
          <w:p w:rsidR="00A81B71" w:rsidRDefault="00A81B71" w:rsidP="0005744E">
            <w:pPr>
              <w:jc w:val="center"/>
              <w:rPr>
                <w:b/>
                <w:sz w:val="24"/>
                <w:szCs w:val="28"/>
              </w:rPr>
            </w:pPr>
          </w:p>
          <w:p w:rsidR="00A81B71" w:rsidRPr="009E5CAD" w:rsidRDefault="00A81B71" w:rsidP="000574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FORM DOLDURMA ESASLARI</w:t>
            </w:r>
          </w:p>
          <w:p w:rsidR="00A81B71" w:rsidRPr="009E5CAD" w:rsidRDefault="00A81B71" w:rsidP="0005744E">
            <w:pPr>
              <w:rPr>
                <w:b/>
                <w:sz w:val="24"/>
                <w:szCs w:val="28"/>
                <w:u w:val="single"/>
              </w:rPr>
            </w:pPr>
          </w:p>
          <w:p w:rsidR="00A81B71" w:rsidRPr="009E5CAD" w:rsidRDefault="00A81B71" w:rsidP="0005744E">
            <w:pPr>
              <w:rPr>
                <w:b/>
                <w:sz w:val="24"/>
                <w:szCs w:val="28"/>
                <w:u w:val="single"/>
              </w:rPr>
            </w:pPr>
          </w:p>
          <w:p w:rsidR="00A81B71" w:rsidRPr="009E5CAD" w:rsidRDefault="00A81B71" w:rsidP="00A81B71">
            <w:pPr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Formlardaki bölümler</w:t>
            </w:r>
            <w:r w:rsidRPr="009E5CAD">
              <w:rPr>
                <w:sz w:val="24"/>
                <w:szCs w:val="28"/>
              </w:rPr>
              <w:t xml:space="preserve"> doğru ve </w:t>
            </w:r>
            <w:r>
              <w:rPr>
                <w:sz w:val="24"/>
                <w:szCs w:val="28"/>
              </w:rPr>
              <w:t>eksiksiz</w:t>
            </w:r>
            <w:r w:rsidRPr="009E5CAD">
              <w:rPr>
                <w:sz w:val="24"/>
                <w:szCs w:val="28"/>
              </w:rPr>
              <w:t xml:space="preserve"> olarak </w:t>
            </w:r>
            <w:r>
              <w:rPr>
                <w:sz w:val="24"/>
                <w:szCs w:val="28"/>
              </w:rPr>
              <w:t>“BÜYÜK HARF” ile doldurulur.</w:t>
            </w:r>
          </w:p>
          <w:p w:rsidR="00A81B71" w:rsidRPr="009E5CAD" w:rsidRDefault="00A81B71" w:rsidP="0005744E">
            <w:pPr>
              <w:ind w:left="720"/>
              <w:rPr>
                <w:sz w:val="24"/>
                <w:szCs w:val="28"/>
              </w:rPr>
            </w:pPr>
          </w:p>
          <w:p w:rsidR="00A81B71" w:rsidRPr="009E5CAD" w:rsidRDefault="00A81B71" w:rsidP="00A81B71">
            <w:pPr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9E5CAD">
              <w:rPr>
                <w:sz w:val="24"/>
                <w:szCs w:val="28"/>
              </w:rPr>
              <w:t xml:space="preserve">Bütün Formlar DAKTİLO veya BİLGİSAYAR ile </w:t>
            </w:r>
            <w:r>
              <w:rPr>
                <w:sz w:val="24"/>
                <w:szCs w:val="28"/>
              </w:rPr>
              <w:t xml:space="preserve">noktalama ve kısaltma yapılmadan açık bir şekilde giriş kartı talep eden Kurum/Kuruluş tarafından </w:t>
            </w:r>
            <w:r w:rsidRPr="009E5CAD">
              <w:rPr>
                <w:sz w:val="24"/>
                <w:szCs w:val="28"/>
              </w:rPr>
              <w:t>doldurulur. Diğer usullerde doldurulan formlar kabul edilmez ve işleme alınmaz.</w:t>
            </w:r>
          </w:p>
          <w:p w:rsidR="00A81B71" w:rsidRPr="009E5CAD" w:rsidRDefault="00A81B71" w:rsidP="0005744E">
            <w:pPr>
              <w:pStyle w:val="ListeParagraf"/>
              <w:rPr>
                <w:sz w:val="24"/>
                <w:szCs w:val="28"/>
              </w:rPr>
            </w:pPr>
          </w:p>
          <w:p w:rsidR="00A81B71" w:rsidRPr="00E4662B" w:rsidRDefault="00A81B71" w:rsidP="00A81B71">
            <w:pPr>
              <w:pStyle w:val="Balk1"/>
              <w:numPr>
                <w:ilvl w:val="0"/>
                <w:numId w:val="1"/>
              </w:numPr>
              <w:ind w:left="761" w:hanging="384"/>
              <w:jc w:val="both"/>
              <w:rPr>
                <w:b w:val="0"/>
                <w:sz w:val="24"/>
              </w:rPr>
            </w:pPr>
            <w:r w:rsidRPr="00E4662B">
              <w:rPr>
                <w:b w:val="0"/>
                <w:sz w:val="24"/>
              </w:rPr>
              <w:t>Tüm formlar iki (2)’şer suret tanzim edilir ve Kurum/Kuruluş yetkilisi tarafından imzalanıp mühürlenir. Ayrıca tüm formlar dijital (</w:t>
            </w:r>
            <w:proofErr w:type="spellStart"/>
            <w:r w:rsidRPr="00E4662B">
              <w:rPr>
                <w:b w:val="0"/>
                <w:sz w:val="24"/>
              </w:rPr>
              <w:t>excel</w:t>
            </w:r>
            <w:proofErr w:type="spellEnd"/>
            <w:r w:rsidRPr="00E4662B">
              <w:rPr>
                <w:b w:val="0"/>
                <w:sz w:val="24"/>
              </w:rPr>
              <w:t xml:space="preserve"> formatında) ortamda da</w:t>
            </w:r>
            <w:r>
              <w:rPr>
                <w:b w:val="0"/>
                <w:sz w:val="24"/>
              </w:rPr>
              <w:t xml:space="preserve"> </w:t>
            </w:r>
            <w:r w:rsidRPr="00E4662B">
              <w:rPr>
                <w:b w:val="0"/>
                <w:sz w:val="24"/>
              </w:rPr>
              <w:t>gönderilir.</w:t>
            </w:r>
          </w:p>
          <w:p w:rsidR="00A81B71" w:rsidRPr="00467877" w:rsidRDefault="00A81B71" w:rsidP="0005744E"/>
          <w:p w:rsidR="00A81B71" w:rsidRPr="009E5CAD" w:rsidRDefault="00A81B71" w:rsidP="00A81B71">
            <w:pPr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9E5CAD">
              <w:rPr>
                <w:sz w:val="24"/>
                <w:szCs w:val="28"/>
              </w:rPr>
              <w:t xml:space="preserve">Personel </w:t>
            </w:r>
            <w:r>
              <w:rPr>
                <w:sz w:val="24"/>
                <w:szCs w:val="28"/>
              </w:rPr>
              <w:t>a</w:t>
            </w:r>
            <w:r w:rsidRPr="009E5CAD">
              <w:rPr>
                <w:sz w:val="24"/>
                <w:szCs w:val="28"/>
              </w:rPr>
              <w:t>dına hazırlanan formlarda adres olarak kurum/kuruluş adresi gösterilemez.</w:t>
            </w:r>
          </w:p>
          <w:p w:rsidR="00A81B71" w:rsidRPr="009E5CAD" w:rsidRDefault="00A81B71" w:rsidP="0005744E">
            <w:pPr>
              <w:ind w:left="720"/>
              <w:rPr>
                <w:sz w:val="24"/>
                <w:szCs w:val="28"/>
              </w:rPr>
            </w:pPr>
          </w:p>
          <w:p w:rsidR="00A81B71" w:rsidRDefault="00A81B71" w:rsidP="00A81B71">
            <w:pPr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9E5CAD">
              <w:rPr>
                <w:sz w:val="24"/>
                <w:szCs w:val="28"/>
              </w:rPr>
              <w:t xml:space="preserve">Unvanı yönetici olan kişilerin Ticaret Sicil Gazetesi, İmza Sirküleri, Karar Defteri </w:t>
            </w:r>
            <w:r>
              <w:rPr>
                <w:sz w:val="24"/>
                <w:szCs w:val="28"/>
              </w:rPr>
              <w:t>Noter Tasdikli;</w:t>
            </w:r>
            <w:r w:rsidRPr="009E5CAD">
              <w:rPr>
                <w:sz w:val="24"/>
                <w:szCs w:val="28"/>
              </w:rPr>
              <w:t xml:space="preserve"> Uçucu Personelin Lisans ve ID Kart Suretleri </w:t>
            </w:r>
            <w:r>
              <w:rPr>
                <w:sz w:val="24"/>
                <w:szCs w:val="28"/>
              </w:rPr>
              <w:t xml:space="preserve">ise Aslı Gibidir Kurum Onaylı </w:t>
            </w:r>
            <w:r w:rsidRPr="009E5CAD">
              <w:rPr>
                <w:sz w:val="24"/>
                <w:szCs w:val="28"/>
              </w:rPr>
              <w:t>yaptıkları görevi belgelemek zorundadır.</w:t>
            </w:r>
          </w:p>
          <w:p w:rsidR="00A81B71" w:rsidRDefault="00A81B71" w:rsidP="0005744E">
            <w:pPr>
              <w:pStyle w:val="ListeParagraf"/>
              <w:rPr>
                <w:sz w:val="24"/>
                <w:szCs w:val="28"/>
              </w:rPr>
            </w:pPr>
          </w:p>
          <w:p w:rsidR="00A81B71" w:rsidRDefault="00A81B71" w:rsidP="00A81B71">
            <w:pPr>
              <w:pStyle w:val="Balk1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27037B">
              <w:rPr>
                <w:b w:val="0"/>
                <w:sz w:val="24"/>
              </w:rPr>
              <w:t>Adına giriş kartı müracaatı yapılan personel evrakları tanzim edilerek bir dosya içerisinde gönderilir. Giriş kartı tanzim eden Kurumun ilgili birimin</w:t>
            </w:r>
            <w:r>
              <w:rPr>
                <w:b w:val="0"/>
                <w:sz w:val="24"/>
              </w:rPr>
              <w:t>ce şüphe, tereddüt, evrakların t</w:t>
            </w:r>
            <w:r w:rsidRPr="0027037B">
              <w:rPr>
                <w:b w:val="0"/>
                <w:sz w:val="24"/>
              </w:rPr>
              <w:t>alimat kapsamında düzgün olmaması, Kurum/Kuruluşun iştigal konusu, vb. hususlar söz konusu olduğunda ilave olarak</w:t>
            </w:r>
            <w:r>
              <w:rPr>
                <w:b w:val="0"/>
                <w:sz w:val="24"/>
              </w:rPr>
              <w:t>,</w:t>
            </w:r>
            <w:r w:rsidRPr="0027037B">
              <w:rPr>
                <w:b w:val="0"/>
                <w:sz w:val="24"/>
              </w:rPr>
              <w:t xml:space="preserve"> Kurum/Kuruluş yetkilisinden</w:t>
            </w:r>
            <w:r w:rsidRPr="00F27D57">
              <w:rPr>
                <w:b w:val="0"/>
                <w:sz w:val="24"/>
              </w:rPr>
              <w:t>, yazılı</w:t>
            </w:r>
            <w:r w:rsidRPr="0027037B">
              <w:rPr>
                <w:b w:val="0"/>
                <w:sz w:val="24"/>
              </w:rPr>
              <w:t xml:space="preserve"> isteyeceği tüm bilgi, doküman ve belgelerin (kartı tanzim eden birim tarafından yeni </w:t>
            </w:r>
            <w:proofErr w:type="gramStart"/>
            <w:r w:rsidRPr="0027037B">
              <w:rPr>
                <w:b w:val="0"/>
                <w:sz w:val="24"/>
              </w:rPr>
              <w:t>dizayn</w:t>
            </w:r>
            <w:r>
              <w:rPr>
                <w:b w:val="0"/>
                <w:sz w:val="24"/>
              </w:rPr>
              <w:t xml:space="preserve"> </w:t>
            </w:r>
            <w:r w:rsidRPr="0027037B">
              <w:rPr>
                <w:b w:val="0"/>
                <w:sz w:val="24"/>
              </w:rPr>
              <w:t>edilmiş</w:t>
            </w:r>
            <w:proofErr w:type="gramEnd"/>
            <w:r w:rsidRPr="0027037B">
              <w:rPr>
                <w:b w:val="0"/>
                <w:sz w:val="24"/>
              </w:rPr>
              <w:t xml:space="preserve"> form/formlar, Personel Maaş Bordrosu, personelin bağlı bulunduğu sosyal güvenlik kuruluşuna ait belge/bildirgesi, Ulaştırma Bakanlığı’nın ilgili birimleri tarafından yapılan Sözleşme, İşyeri Açma Belgesi, Ulusal/Uluslararası mevzuattan dolayı Kurum/Kuruluş veya personel adına tanzim edilen izin/sertifik</w:t>
            </w:r>
            <w:r>
              <w:rPr>
                <w:b w:val="0"/>
                <w:sz w:val="24"/>
              </w:rPr>
              <w:t xml:space="preserve">a/lisans, vb.) Kurum/Kuruluşlar </w:t>
            </w:r>
            <w:r w:rsidRPr="0027037B">
              <w:rPr>
                <w:b w:val="0"/>
                <w:sz w:val="24"/>
              </w:rPr>
              <w:t>tarafından verilmesi/tanzim edilmesi zorunludur. Bahse konu evrakların geç tesliminden kaynaklanan gecikmeler giriş kartını tanzim eden kurumun sorumluluğunda değildir.</w:t>
            </w:r>
          </w:p>
          <w:p w:rsidR="00A81B71" w:rsidRDefault="00A81B71" w:rsidP="0005744E"/>
          <w:p w:rsidR="00A81B71" w:rsidRPr="003220E6" w:rsidRDefault="00A81B71" w:rsidP="00A81B71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Müracaat Formu ve belgelerinde Mülki İdare Amiri veya Güvenlik Komisyonu kararı ile değişiklik yapılabilir. Bu kapsamda yapılacak olan değişikliklerde Yönerge değişikliği aranmaz.</w:t>
            </w:r>
          </w:p>
          <w:p w:rsidR="00A81B71" w:rsidRPr="009E5CAD" w:rsidRDefault="00A81B71" w:rsidP="0005744E">
            <w:pPr>
              <w:ind w:left="720"/>
              <w:rPr>
                <w:sz w:val="24"/>
                <w:szCs w:val="28"/>
              </w:rPr>
            </w:pPr>
          </w:p>
          <w:p w:rsidR="00A81B71" w:rsidRDefault="00A81B71" w:rsidP="0005744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67060" w:rsidRDefault="00C11B44">
      <w:bookmarkStart w:id="0" w:name="_GoBack"/>
      <w:bookmarkEnd w:id="0"/>
    </w:p>
    <w:sectPr w:rsidR="00A670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44" w:rsidRDefault="00C11B44" w:rsidP="00A81B71">
      <w:r>
        <w:separator/>
      </w:r>
    </w:p>
  </w:endnote>
  <w:endnote w:type="continuationSeparator" w:id="0">
    <w:p w:rsidR="00C11B44" w:rsidRDefault="00C11B44" w:rsidP="00A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71" w:rsidRDefault="00A81B71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A81B71" w:rsidRDefault="00A81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44" w:rsidRDefault="00C11B44" w:rsidP="00A81B71">
      <w:r>
        <w:separator/>
      </w:r>
    </w:p>
  </w:footnote>
  <w:footnote w:type="continuationSeparator" w:id="0">
    <w:p w:rsidR="00C11B44" w:rsidRDefault="00C11B44" w:rsidP="00A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7379"/>
    <w:multiLevelType w:val="hybridMultilevel"/>
    <w:tmpl w:val="502C29BE"/>
    <w:lvl w:ilvl="0" w:tplc="ADB6D5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8A"/>
    <w:rsid w:val="006F3820"/>
    <w:rsid w:val="0084328A"/>
    <w:rsid w:val="00A81B71"/>
    <w:rsid w:val="00C11B44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AC69-51D9-48FA-A33F-6BF92DE9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81B71"/>
    <w:pPr>
      <w:keepNext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1B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1B71"/>
  </w:style>
  <w:style w:type="paragraph" w:styleId="AltBilgi">
    <w:name w:val="footer"/>
    <w:basedOn w:val="Normal"/>
    <w:link w:val="AltBilgiChar"/>
    <w:uiPriority w:val="99"/>
    <w:unhideWhenUsed/>
    <w:rsid w:val="00A81B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1B71"/>
  </w:style>
  <w:style w:type="character" w:customStyle="1" w:styleId="Balk1Char">
    <w:name w:val="Başlık 1 Char"/>
    <w:basedOn w:val="VarsaylanParagrafYazTipi"/>
    <w:link w:val="Balk1"/>
    <w:rsid w:val="00A81B71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8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C9634-DC8D-4B2C-8CF9-04044BE15B51}"/>
</file>

<file path=customXml/itemProps2.xml><?xml version="1.0" encoding="utf-8"?>
<ds:datastoreItem xmlns:ds="http://schemas.openxmlformats.org/officeDocument/2006/customXml" ds:itemID="{3711A9EF-1D97-4455-BBB4-7618FD65D0E1}"/>
</file>

<file path=customXml/itemProps3.xml><?xml version="1.0" encoding="utf-8"?>
<ds:datastoreItem xmlns:ds="http://schemas.openxmlformats.org/officeDocument/2006/customXml" ds:itemID="{F4FD4367-094A-46EE-8858-4E8B85E6D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2025-03-19T10:50:00Z</dcterms:created>
  <dcterms:modified xsi:type="dcterms:W3CDTF">2025-03-19T10:51:00Z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